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rPr>
          <w:rFonts w:hint="default" w:ascii="黑体" w:hAnsi="黑体" w:eastAsia="黑体" w:cs="黑体"/>
          <w:bCs/>
          <w:spacing w:val="0"/>
          <w:w w:val="100"/>
          <w:sz w:val="32"/>
          <w:szCs w:val="32"/>
          <w:lang w:val="en-US" w:eastAsia="zh-CN"/>
        </w:rPr>
      </w:pPr>
      <w:r>
        <w:rPr>
          <w:rFonts w:hint="eastAsia" w:ascii="黑体" w:hAnsi="黑体" w:eastAsia="黑体" w:cs="黑体"/>
          <w:bCs/>
          <w:spacing w:val="0"/>
          <w:w w:val="100"/>
          <w:sz w:val="32"/>
          <w:szCs w:val="32"/>
          <w:lang w:eastAsia="zh-CN"/>
        </w:rPr>
        <w:t>附件</w:t>
      </w:r>
      <w:r>
        <w:rPr>
          <w:rFonts w:hint="eastAsia" w:ascii="黑体" w:hAnsi="黑体" w:eastAsia="黑体" w:cs="黑体"/>
          <w:bCs/>
          <w:spacing w:val="0"/>
          <w:w w:val="100"/>
          <w:sz w:val="32"/>
          <w:szCs w:val="32"/>
          <w:lang w:val="en-US" w:eastAsia="zh-CN"/>
        </w:rPr>
        <w:t>3</w:t>
      </w:r>
    </w:p>
    <w:p>
      <w:pPr>
        <w:spacing w:line="600" w:lineRule="exact"/>
        <w:jc w:val="center"/>
        <w:rPr>
          <w:rFonts w:hint="eastAsia" w:ascii="黑体" w:hAnsi="黑体" w:eastAsia="黑体" w:cs="黑体"/>
          <w:bCs/>
          <w:spacing w:val="0"/>
          <w:w w:val="100"/>
          <w:sz w:val="44"/>
          <w:szCs w:val="44"/>
        </w:rPr>
      </w:pPr>
      <w:r>
        <w:rPr>
          <w:rFonts w:hint="eastAsia" w:ascii="黑体" w:hAnsi="黑体" w:eastAsia="黑体" w:cs="黑体"/>
          <w:bCs/>
          <w:spacing w:val="0"/>
          <w:w w:val="100"/>
          <w:sz w:val="44"/>
          <w:szCs w:val="44"/>
          <w:lang w:val="en-US" w:eastAsia="zh-CN"/>
        </w:rPr>
        <w:t>体检时间安排及注意事项</w:t>
      </w:r>
      <w:bookmarkStart w:id="0" w:name="_GoBack"/>
      <w:bookmarkEnd w:id="0"/>
    </w:p>
    <w:p>
      <w:pPr>
        <w:rPr>
          <w:rFonts w:ascii="宋体" w:hAnsi="宋体" w:eastAsia="宋体"/>
          <w:bCs/>
          <w:spacing w:val="0"/>
          <w:w w:val="100"/>
          <w:sz w:val="28"/>
          <w:szCs w:val="24"/>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pacing w:val="0"/>
          <w:w w:val="100"/>
          <w:sz w:val="32"/>
          <w:szCs w:val="32"/>
          <w:lang w:val="en-US" w:eastAsia="zh-CN"/>
        </w:rPr>
      </w:pPr>
      <w:r>
        <w:rPr>
          <w:rFonts w:hint="eastAsia" w:ascii="仿宋" w:hAnsi="仿宋" w:eastAsia="仿宋" w:cs="仿宋"/>
          <w:b w:val="0"/>
          <w:bCs/>
          <w:spacing w:val="0"/>
          <w:w w:val="100"/>
          <w:sz w:val="32"/>
          <w:szCs w:val="32"/>
          <w:lang w:val="en-US" w:eastAsia="zh-CN"/>
        </w:rPr>
        <w:t>1.体检时间：2022年12月20日（星期二)。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pacing w:val="0"/>
          <w:w w:val="100"/>
          <w:sz w:val="32"/>
          <w:szCs w:val="32"/>
          <w:lang w:val="en-US" w:eastAsia="zh-CN"/>
        </w:rPr>
      </w:pPr>
      <w:r>
        <w:rPr>
          <w:rFonts w:hint="eastAsia" w:ascii="仿宋" w:hAnsi="仿宋" w:eastAsia="仿宋" w:cs="仿宋"/>
          <w:b w:val="0"/>
          <w:bCs/>
          <w:spacing w:val="0"/>
          <w:w w:val="100"/>
          <w:sz w:val="32"/>
          <w:szCs w:val="32"/>
          <w:lang w:val="en-US" w:eastAsia="zh-CN"/>
        </w:rPr>
        <w:t>2.体检地点：体检人员于体检当日上午8:00空腹到巴中市中医院回风院区二楼健康体检中心（治未病科）服务台集合。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pacing w:val="0"/>
          <w:w w:val="100"/>
          <w:sz w:val="32"/>
          <w:szCs w:val="32"/>
          <w:lang w:val="en-US" w:eastAsia="zh-CN"/>
        </w:rPr>
      </w:pPr>
      <w:r>
        <w:rPr>
          <w:rFonts w:hint="eastAsia" w:ascii="仿宋" w:hAnsi="仿宋" w:eastAsia="仿宋" w:cs="仿宋"/>
          <w:b w:val="0"/>
          <w:bCs/>
          <w:spacing w:val="0"/>
          <w:w w:val="100"/>
          <w:sz w:val="32"/>
          <w:szCs w:val="32"/>
          <w:lang w:val="en-US" w:eastAsia="zh-CN"/>
        </w:rPr>
        <w:t>3.体检费用自理，标准为：男性500元/人，女性520元/人；参加体检人员需带上本人有效居民身份证原件和1张近期2寸免冠照片。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pacing w:val="0"/>
          <w:w w:val="100"/>
          <w:sz w:val="32"/>
          <w:szCs w:val="32"/>
          <w:lang w:val="en-US" w:eastAsia="zh-CN"/>
        </w:rPr>
      </w:pPr>
      <w:r>
        <w:rPr>
          <w:rFonts w:hint="eastAsia" w:ascii="仿宋" w:hAnsi="仿宋" w:eastAsia="仿宋" w:cs="仿宋"/>
          <w:b w:val="0"/>
          <w:bCs/>
          <w:spacing w:val="0"/>
          <w:w w:val="100"/>
          <w:sz w:val="32"/>
          <w:szCs w:val="32"/>
          <w:lang w:val="en-US" w:eastAsia="zh-CN"/>
        </w:rPr>
        <w:t>4.体检项目和标准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pacing w:val="0"/>
          <w:w w:val="100"/>
          <w:sz w:val="32"/>
          <w:szCs w:val="32"/>
        </w:rPr>
      </w:pPr>
      <w:r>
        <w:rPr>
          <w:rFonts w:hint="eastAsia" w:ascii="仿宋" w:hAnsi="仿宋" w:eastAsia="仿宋" w:cs="仿宋"/>
          <w:b w:val="0"/>
          <w:bCs/>
          <w:spacing w:val="0"/>
          <w:w w:val="100"/>
          <w:sz w:val="32"/>
          <w:szCs w:val="32"/>
          <w:lang w:val="en-US" w:eastAsia="zh-CN"/>
        </w:rPr>
        <w:t>体检项目和标准参照修订后的《公务员录用体检通用标准（试行）》（人社部发〔2016〕140号）和《公务员录用体检操作手册（试行）》执行。其中，乙肝检测项目按国家人力资源和社会保障部、教育部、卫生部《关于进一步规范入学和就业体检项目维护乙肝表面抗原携带者入学和就业权利的通知》（人社部发〔2010〕12号）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pacing w:val="0"/>
          <w:w w:val="100"/>
          <w:sz w:val="32"/>
          <w:szCs w:val="32"/>
        </w:rPr>
      </w:pPr>
      <w:r>
        <w:rPr>
          <w:rFonts w:hint="eastAsia" w:ascii="仿宋" w:hAnsi="仿宋" w:eastAsia="仿宋" w:cs="仿宋"/>
          <w:b w:val="0"/>
          <w:bCs/>
          <w:spacing w:val="0"/>
          <w:w w:val="100"/>
          <w:sz w:val="32"/>
          <w:szCs w:val="32"/>
        </w:rPr>
        <w:t>5.体检前一天请注意休息，勿熬夜，不要饮酒，避免剧烈运动。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pacing w:val="0"/>
          <w:w w:val="100"/>
          <w:sz w:val="32"/>
          <w:szCs w:val="32"/>
        </w:rPr>
      </w:pPr>
      <w:r>
        <w:rPr>
          <w:rFonts w:hint="eastAsia" w:ascii="仿宋" w:hAnsi="仿宋" w:eastAsia="仿宋" w:cs="仿宋"/>
          <w:b w:val="0"/>
          <w:bCs/>
          <w:spacing w:val="0"/>
          <w:w w:val="100"/>
          <w:sz w:val="32"/>
          <w:szCs w:val="32"/>
        </w:rPr>
        <w:t>6.体检当天需进行采血、B超等检查，请在受检前禁食8-12小时。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pacing w:val="0"/>
          <w:w w:val="100"/>
          <w:sz w:val="32"/>
          <w:szCs w:val="32"/>
        </w:rPr>
      </w:pPr>
      <w:r>
        <w:rPr>
          <w:rFonts w:hint="eastAsia" w:ascii="仿宋" w:hAnsi="仿宋" w:eastAsia="仿宋" w:cs="仿宋"/>
          <w:b w:val="0"/>
          <w:bCs/>
          <w:spacing w:val="0"/>
          <w:w w:val="100"/>
          <w:sz w:val="32"/>
          <w:szCs w:val="32"/>
        </w:rPr>
        <w:t>7.女性受检者月经期间请勿做妇科及尿液检查，待经期完毕后再补检；怀孕或可能已受孕者，事先告知医护人员，勿做X光检查。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pacing w:val="0"/>
          <w:w w:val="100"/>
          <w:sz w:val="32"/>
          <w:szCs w:val="32"/>
        </w:rPr>
      </w:pPr>
      <w:r>
        <w:rPr>
          <w:rFonts w:hint="eastAsia" w:ascii="仿宋" w:hAnsi="仿宋" w:eastAsia="仿宋" w:cs="仿宋"/>
          <w:b w:val="0"/>
          <w:bCs/>
          <w:spacing w:val="0"/>
          <w:w w:val="100"/>
          <w:sz w:val="32"/>
          <w:szCs w:val="32"/>
        </w:rPr>
        <w:t>8.请配合医生认真检查所有项目，勿漏检。若自动放弃某一检查项目，将会影响对您的录用。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pacing w:val="0"/>
          <w:w w:val="100"/>
          <w:sz w:val="32"/>
          <w:szCs w:val="32"/>
        </w:rPr>
      </w:pPr>
      <w:r>
        <w:rPr>
          <w:rFonts w:hint="eastAsia" w:ascii="仿宋" w:hAnsi="仿宋" w:eastAsia="仿宋" w:cs="仿宋"/>
          <w:b w:val="0"/>
          <w:bCs/>
          <w:spacing w:val="0"/>
          <w:w w:val="100"/>
          <w:sz w:val="32"/>
          <w:szCs w:val="32"/>
        </w:rPr>
        <w:t>9.体检医师可根据实际需要，增加必要的相应检查、检验项目。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b w:val="0"/>
          <w:bCs/>
          <w:spacing w:val="0"/>
          <w:w w:val="100"/>
          <w:sz w:val="32"/>
          <w:szCs w:val="32"/>
        </w:rPr>
      </w:pPr>
      <w:r>
        <w:rPr>
          <w:rFonts w:hint="eastAsia" w:ascii="仿宋" w:hAnsi="仿宋" w:eastAsia="仿宋" w:cs="仿宋"/>
          <w:b w:val="0"/>
          <w:bCs/>
          <w:spacing w:val="0"/>
          <w:w w:val="100"/>
          <w:sz w:val="32"/>
          <w:szCs w:val="32"/>
        </w:rPr>
        <w:t>10</w:t>
      </w:r>
      <w:r>
        <w:rPr>
          <w:rFonts w:hint="eastAsia" w:ascii="仿宋" w:hAnsi="仿宋" w:eastAsia="仿宋" w:cs="仿宋"/>
          <w:b w:val="0"/>
          <w:bCs/>
          <w:spacing w:val="0"/>
          <w:w w:val="100"/>
          <w:sz w:val="32"/>
          <w:szCs w:val="32"/>
          <w:lang w:eastAsia="zh-CN"/>
        </w:rPr>
        <w:t>.</w:t>
      </w:r>
      <w:r>
        <w:rPr>
          <w:rFonts w:hint="eastAsia" w:ascii="仿宋" w:hAnsi="仿宋" w:eastAsia="仿宋" w:cs="仿宋"/>
          <w:b w:val="0"/>
          <w:bCs/>
          <w:spacing w:val="0"/>
          <w:w w:val="100"/>
          <w:sz w:val="32"/>
          <w:szCs w:val="32"/>
        </w:rPr>
        <w:t>如对体检结果有疑义，请按有关规定办理。</w:t>
      </w:r>
    </w:p>
    <w:p>
      <w:pPr>
        <w:rPr>
          <w:rFonts w:hint="eastAsia" w:ascii="仿宋" w:hAnsi="仿宋" w:eastAsia="仿宋" w:cs="仿宋"/>
          <w:b w:val="0"/>
          <w:bCs/>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0Y2FlYmZiNDVjZWVkNzU0NjFhMjhmZmQxZDRmYzMifQ=="/>
  </w:docVars>
  <w:rsids>
    <w:rsidRoot w:val="00000000"/>
    <w:rsid w:val="1B015C03"/>
    <w:rsid w:val="3A63153E"/>
    <w:rsid w:val="48E30D1B"/>
    <w:rsid w:val="4ED95E6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heme="minorBidi"/>
      <w:b/>
      <w:spacing w:val="-12"/>
      <w:w w:val="80"/>
      <w:kern w:val="2"/>
      <w:sz w:val="2"/>
      <w:szCs w:val="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494</Words>
  <Characters>529</Characters>
  <Lines>0</Lines>
  <Paragraphs>0</Paragraphs>
  <TotalTime>3</TotalTime>
  <ScaleCrop>false</ScaleCrop>
  <LinksUpToDate>false</LinksUpToDate>
  <CharactersWithSpaces>529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2018-11-20T09:04:00Z</cp:lastPrinted>
  <dcterms:modified xsi:type="dcterms:W3CDTF">2022-12-16T01:03:58Z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08D7DD26A6B34CC69CF9CF4A257C67E7</vt:lpwstr>
  </property>
</Properties>
</file>