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642" w:rsidRDefault="00642113">
      <w:pPr>
        <w:pStyle w:val="a0"/>
        <w:adjustRightInd/>
        <w:snapToGrid/>
        <w:spacing w:after="0" w:line="560" w:lineRule="exact"/>
        <w:ind w:firstLine="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2</w:t>
      </w:r>
    </w:p>
    <w:p w:rsidR="00971642" w:rsidRDefault="00971642">
      <w:pPr>
        <w:pStyle w:val="a0"/>
        <w:adjustRightInd/>
        <w:snapToGrid/>
        <w:spacing w:after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71642" w:rsidRDefault="00642113">
      <w:pPr>
        <w:pStyle w:val="a0"/>
        <w:adjustRightInd/>
        <w:snapToGrid/>
        <w:spacing w:after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国家中医药管理局中药炮制技术</w:t>
      </w:r>
    </w:p>
    <w:p w:rsidR="00971642" w:rsidRDefault="00642113">
      <w:pPr>
        <w:pStyle w:val="a0"/>
        <w:adjustRightInd/>
        <w:snapToGrid/>
        <w:spacing w:after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传承基地建设标准</w:t>
      </w:r>
    </w:p>
    <w:p w:rsidR="00971642" w:rsidRDefault="00971642">
      <w:pPr>
        <w:adjustRightInd/>
        <w:snapToGrid/>
        <w:spacing w:line="560" w:lineRule="exact"/>
        <w:rPr>
          <w:rFonts w:ascii="黑体" w:eastAsia="黑体" w:hAnsi="黑体" w:cs="黑体"/>
          <w:b/>
          <w:bCs/>
          <w:kern w:val="0"/>
          <w:sz w:val="32"/>
          <w:szCs w:val="32"/>
          <w:shd w:val="clear" w:color="auto" w:fill="FFFFFF"/>
        </w:rPr>
      </w:pPr>
    </w:p>
    <w:p w:rsidR="00971642" w:rsidRDefault="00642113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为规范国家中医药管理局中药炮制技术传承基地（以下简称“基地”）建设，有序开展验收、评估等工作，制定本标准。</w:t>
      </w:r>
    </w:p>
    <w:p w:rsidR="00971642" w:rsidRDefault="00642113">
      <w:pPr>
        <w:adjustRightInd/>
        <w:snapToGrid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>一、基本要求</w:t>
      </w:r>
    </w:p>
    <w:p w:rsidR="00971642" w:rsidRDefault="00642113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基地应围绕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理论传承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、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人才传承、技术传承、文化传承、创新应用转化等方向开展建设工作，并突出各自特点和优势。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鼓励高等院校、科研院所、医疗机构和企业以协同合作形式，加强产学研合作，促进临床和产业应用成果转化，推动中药产业高质量发展。</w:t>
      </w:r>
    </w:p>
    <w:p w:rsidR="00971642" w:rsidRDefault="00642113">
      <w:pPr>
        <w:adjustRightInd/>
        <w:snapToGrid/>
        <w:spacing w:line="600" w:lineRule="exact"/>
        <w:ind w:firstLineChars="200" w:firstLine="643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t>（一）理论传承。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基地应开展梳理传统中药炮制理论并进行创新发展、凝练名老中医或老药工炮制学术思想等工作。</w:t>
      </w:r>
    </w:p>
    <w:p w:rsidR="00971642" w:rsidRDefault="00642113">
      <w:pPr>
        <w:adjustRightInd/>
        <w:snapToGrid/>
        <w:spacing w:line="600" w:lineRule="exact"/>
        <w:ind w:firstLineChars="200" w:firstLine="643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t>（二）人才传承。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基地应开展硕博士研究生、中药炮制技术传承人、老药工、省级以上非遗传承人或师带徒方式的人才培养，建设传承谱系，加强炮制学科建设，取得人才荣誉等工作。</w:t>
      </w:r>
    </w:p>
    <w:p w:rsidR="00971642" w:rsidRDefault="00642113">
      <w:pPr>
        <w:adjustRightInd/>
        <w:snapToGrid/>
        <w:spacing w:line="600" w:lineRule="exact"/>
        <w:ind w:firstLineChars="200" w:firstLine="643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t>（三）技术传承。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基地应开展整理地域特色炮制技术、饮片品种及临床应用、传承名老中医学术经验、研究共性关键技术等工作。</w:t>
      </w:r>
    </w:p>
    <w:p w:rsidR="00971642" w:rsidRDefault="00642113">
      <w:pPr>
        <w:adjustRightInd/>
        <w:snapToGrid/>
        <w:spacing w:line="600" w:lineRule="exact"/>
        <w:ind w:firstLineChars="200" w:firstLine="643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t>（四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t>）文化传承。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基地应开展建设炮制博物馆、展厅或中药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lastRenderedPageBreak/>
        <w:t>炮制实训室、收集古籍古物及标本、开展传统中医药炮制文化科普宣传活动、设立名老中药炮制专家工作室等工作。</w:t>
      </w:r>
    </w:p>
    <w:p w:rsidR="00971642" w:rsidRDefault="00642113">
      <w:pPr>
        <w:adjustRightInd/>
        <w:snapToGrid/>
        <w:spacing w:line="600" w:lineRule="exact"/>
        <w:ind w:firstLineChars="200" w:firstLine="643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t>（五）创新应用转化。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基地应开展研究炮制工艺规范和质量标准、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炮制生产新工艺、新设备、完成或参与国家（地方、行业、团体）技术标准或国家级、省部级采纳的相关指导原则、临方炮制品种临床应用、特色饮片转化生产等工作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。</w:t>
      </w:r>
    </w:p>
    <w:p w:rsidR="00971642" w:rsidRDefault="00642113">
      <w:pPr>
        <w:adjustRightInd/>
        <w:snapToGrid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>二、成果要求</w:t>
      </w:r>
    </w:p>
    <w:p w:rsidR="00971642" w:rsidRDefault="00642113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（一）依托高等院校和科研院所建设的基地，应加强学科建设，取得包括炮制人才的培养与储备、突破性技术、前瞻性研究成果、成果转化、承担项目、省部级科技二等奖及以上的奖励、</w:t>
      </w:r>
      <w:r>
        <w:rPr>
          <w:rFonts w:ascii="仿宋_GB2312" w:hAnsi="仿宋_GB2312" w:cs="仿宋_GB2312" w:hint="eastAsia"/>
          <w:spacing w:val="6"/>
          <w:kern w:val="0"/>
          <w:sz w:val="32"/>
          <w:szCs w:val="32"/>
          <w:shd w:val="clear" w:color="auto" w:fill="FFFFFF"/>
        </w:rPr>
        <w:t>发表论文论著、专利授权、制定国家标准、行业标准或规范等成果。</w:t>
      </w:r>
    </w:p>
    <w:p w:rsidR="00971642" w:rsidRDefault="00642113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（二）依托医疗机构建设的基地，应取得包括特色饮片、临方炮制饮片的临床高使用率、名老中医炮制经验应用、临床中药炮制人才的培养、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临方炮制转化及临床疗效显著提升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、省部级科技二等奖及以上的奖励等成果。</w:t>
      </w:r>
    </w:p>
    <w:p w:rsidR="00971642" w:rsidRDefault="00642113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（三）依托企业建设的基地，应取得包括研发应用新型生产工艺、特色炮制自动化设备、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特色炮制品转化提质增效、带动产业发展、扩大社会服务能力及影响力、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专利授权、药工传承人的培养、省部级科技二等奖及以上的奖励、制定国家（行业）标准或规范等成果。</w:t>
      </w:r>
    </w:p>
    <w:p w:rsidR="00971642" w:rsidRDefault="00642113">
      <w:pPr>
        <w:adjustRightInd/>
        <w:snapToGrid/>
        <w:spacing w:line="60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（四）基地还应注重弘扬炮制文化，加大对炮制文化的推广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lastRenderedPageBreak/>
        <w:t>和宣传力度，提高公众对炮制文化的认知程度，做好社会服务等。</w:t>
      </w:r>
    </w:p>
    <w:p w:rsidR="00971642" w:rsidRDefault="00642113">
      <w:pPr>
        <w:adjustRightInd/>
        <w:snapToGrid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>三、</w:t>
      </w: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>人员队伍要求</w:t>
      </w:r>
    </w:p>
    <w:p w:rsidR="00971642" w:rsidRDefault="00642113">
      <w:pPr>
        <w:adjustRightInd/>
        <w:snapToGrid/>
        <w:spacing w:line="600" w:lineRule="exact"/>
        <w:ind w:firstLineChars="200" w:firstLine="643"/>
        <w:rPr>
          <w:rFonts w:ascii="仿宋_GB2312" w:hAnsi="仿宋_GB2312" w:cs="仿宋_GB2312"/>
          <w:spacing w:val="6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t>（一）基地队伍建设。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基地应具有年龄、职称与知识结构合理、长期从事中药炮制领域建设并相对稳定的高水平队伍。队伍由高水平中青年研究人员、药工传承人或药学服务人员组成，能够满足基地传承创新发展要求</w:t>
      </w:r>
      <w:r>
        <w:rPr>
          <w:rFonts w:ascii="仿宋_GB2312" w:hAnsi="仿宋_GB2312" w:cs="仿宋_GB2312" w:hint="eastAsia"/>
          <w:spacing w:val="6"/>
          <w:kern w:val="0"/>
          <w:sz w:val="32"/>
          <w:szCs w:val="32"/>
          <w:shd w:val="clear" w:color="auto" w:fill="FFFFFF"/>
        </w:rPr>
        <w:t>，并具备推进基地进一步发展的潜力。</w:t>
      </w:r>
    </w:p>
    <w:p w:rsidR="00971642" w:rsidRDefault="00642113">
      <w:pPr>
        <w:adjustRightInd/>
        <w:snapToGrid/>
        <w:spacing w:line="600" w:lineRule="exact"/>
        <w:ind w:firstLineChars="200" w:firstLine="643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t>（二）基地负责人。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基地实行主任负责制。基地主任应热爱中医药事业，能够贯彻执行国家发展中医药的方针政策，深刻理解、尊重中医药的理论价值和科学内涵，掌握本学科发展现状与趋势，具有较高学术水平、较强组织管理和协调能力，并有足够的时间和精力从事基地相关工作，在基地建设与发展中起主导作用。基地主任负责制定基地建设方向和重点，牵头开展建设任务，进行日常管理，规范经费使用。每年开展基地建设工作时间不低于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60%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。基地成员应在基地主任带领下开展基地建设工作，每年开展基地工作时间不低于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70%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。</w:t>
      </w:r>
    </w:p>
    <w:p w:rsidR="00971642" w:rsidRDefault="00642113">
      <w:pPr>
        <w:adjustRightInd/>
        <w:snapToGrid/>
        <w:spacing w:line="580" w:lineRule="exact"/>
        <w:ind w:firstLineChars="200" w:firstLine="643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shd w:val="clear" w:color="auto" w:fill="FFFFFF"/>
        </w:rPr>
        <w:t>（三）基地学术委员会。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基地学术委员会是基地的学术指导机构，由建设单位组建，主要职责是审议基地的建设规划、研究方案、重大学术活动、年度报告等。基地学术委员会主任一般应当由非该基地建设单位人员担任。委员应由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9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至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15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位相关领域的优秀专家组成，其中建设单位的委员不超过总人数的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1/3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，且人数应当为奇数。委员每届任期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5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年，可以连任，每次换届应当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lastRenderedPageBreak/>
        <w:t>更换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1/3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以上委员，原则上连续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2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次不出席学术委员会会议的应当予以更换。</w:t>
      </w:r>
    </w:p>
    <w:p w:rsidR="00971642" w:rsidRDefault="00642113">
      <w:pPr>
        <w:adjustRightInd/>
        <w:snapToGrid/>
        <w:spacing w:line="58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>四、运行保障要求</w:t>
      </w:r>
    </w:p>
    <w:p w:rsidR="00971642" w:rsidRDefault="00642113">
      <w:pPr>
        <w:adjustRightInd/>
        <w:snapToGrid/>
        <w:spacing w:line="58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（一）基地应建立良好的建设和运行机制，规章制度健全，日常管理工作科学有序，经费管理规范，人员岗位职责明确，资料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真实、完整，符合档案管理规定，环境整洁。具有完整的实施方案、清晰且细化的可衡量项目绩效，项目合同书、验收报告、技术鉴定等材料齐全并及时归档、制定或具有基地管理制度或规定、采用相应的质量检查、验收等必须的控制措施和手段等。</w:t>
      </w:r>
    </w:p>
    <w:p w:rsidR="00971642" w:rsidRDefault="00642113">
      <w:pPr>
        <w:adjustRightInd/>
        <w:snapToGrid/>
        <w:spacing w:line="58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（二）基地应具备与建设内容相匹配的设施和设备，有独立、专有的办公或科研业务用房、基地专属的展示场地，信息网络化管理应用良好。拥有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100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平方米及以上的独立空间，用于炮制技术传承的操作培训、</w:t>
      </w:r>
      <w:r>
        <w:rPr>
          <w:rFonts w:ascii="仿宋_GB2312" w:hAnsi="仿宋_GB2312" w:cs="仿宋_GB2312" w:hint="eastAsia"/>
          <w:spacing w:val="6"/>
          <w:kern w:val="0"/>
          <w:sz w:val="32"/>
          <w:szCs w:val="32"/>
          <w:shd w:val="clear" w:color="auto" w:fill="FFFFFF"/>
        </w:rPr>
        <w:t>炮制器具、特色饮片标本和炮制文化展览展示。</w:t>
      </w:r>
    </w:p>
    <w:p w:rsidR="00971642" w:rsidRDefault="00642113">
      <w:pPr>
        <w:adjustRightInd/>
        <w:snapToGrid/>
        <w:spacing w:line="580" w:lineRule="exact"/>
        <w:ind w:firstLineChars="200" w:firstLine="640"/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三）基地建设成绩应被纳入建设单位的年度工作考核指标，以推动基地的综合建设。建设单位应及时拨付相应的建设和运行经费，并在科研活动、技术支撑、制度建设、人才服务和后勤保障等方面给予充分支持。</w:t>
      </w:r>
    </w:p>
    <w:p w:rsidR="00971642" w:rsidRDefault="00642113">
      <w:pPr>
        <w:tabs>
          <w:tab w:val="left" w:pos="7500"/>
        </w:tabs>
        <w:adjustRightInd/>
        <w:snapToGrid/>
        <w:spacing w:line="580" w:lineRule="exact"/>
        <w:jc w:val="left"/>
        <w:rPr>
          <w:rFonts w:ascii="仿宋_GB2312" w:hAnsi="仿宋"/>
          <w:color w:val="0D0D0D"/>
          <w:sz w:val="32"/>
          <w:szCs w:val="32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（四）基地应具有</w:t>
      </w:r>
      <w:r>
        <w:rPr>
          <w:rFonts w:ascii="仿宋_GB2312" w:hAnsi="仿宋_GB2312" w:cs="仿宋_GB2312"/>
          <w:kern w:val="0"/>
          <w:sz w:val="32"/>
          <w:szCs w:val="32"/>
          <w:shd w:val="clear" w:color="auto" w:fill="FFFFFF"/>
        </w:rPr>
        <w:t>对应的资金管理办法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。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包括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资金使用有完整的审批程序和手续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、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重大开支经过评估认证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，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不存在截留、挤占、挪用、虚列支出等情况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。</w:t>
      </w:r>
    </w:p>
    <w:p w:rsidR="00971642" w:rsidRDefault="00642113" w:rsidP="00877743">
      <w:pPr>
        <w:tabs>
          <w:tab w:val="left" w:pos="7513"/>
        </w:tabs>
        <w:adjustRightInd/>
        <w:snapToGrid/>
        <w:spacing w:line="580" w:lineRule="exact"/>
        <w:jc w:val="left"/>
        <w:rPr>
          <w:rFonts w:ascii="仿宋_GB2312" w:hAnsi="仿宋" w:hint="eastAsia"/>
          <w:color w:val="0D0D0D"/>
          <w:sz w:val="28"/>
          <w:szCs w:val="28"/>
        </w:rPr>
      </w:pP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（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五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仿宋_GB2312" w:cs="仿宋_GB2312" w:hint="eastAsia"/>
          <w:kern w:val="0"/>
          <w:sz w:val="32"/>
          <w:szCs w:val="32"/>
          <w:shd w:val="clear" w:color="auto" w:fill="FFFFFF"/>
        </w:rPr>
        <w:t>依据国家有关规定，基地应做好中药炮制技术、工艺等原创知识产权的保护。</w:t>
      </w:r>
      <w:bookmarkStart w:id="0" w:name="_GoBack"/>
      <w:bookmarkEnd w:id="0"/>
    </w:p>
    <w:sectPr w:rsidR="009716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531" w:bottom="1701" w:left="1531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113" w:rsidRDefault="00642113">
      <w:pPr>
        <w:spacing w:line="240" w:lineRule="auto"/>
      </w:pPr>
      <w:r>
        <w:separator/>
      </w:r>
    </w:p>
  </w:endnote>
  <w:endnote w:type="continuationSeparator" w:id="0">
    <w:p w:rsidR="00642113" w:rsidRDefault="006421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89ACA202-885C-4553-BDAE-A0531330E9FB}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F9DAFB4-82F8-4B3C-8BBB-4C825538DABC}"/>
  </w:font>
  <w:font w:name="方正黑体_GBK">
    <w:charset w:val="86"/>
    <w:family w:val="auto"/>
    <w:pitch w:val="default"/>
    <w:sig w:usb0="00000001" w:usb1="080E0000" w:usb2="00000000" w:usb3="00000000" w:csb0="00040000" w:csb1="00000000"/>
    <w:embedRegular r:id="rId3" w:subsetted="1" w:fontKey="{E851FE13-1AAE-4853-82FF-FFD151F84C83}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  <w:embedRegular r:id="rId4" w:subsetted="1" w:fontKey="{2436F522-494A-4942-98B1-CBDF23F84DFD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5" w:subsetted="1" w:fontKey="{3092B821-0C7E-4DFA-A54E-08A35563EA6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642" w:rsidRDefault="00642113">
    <w:pPr>
      <w:pStyle w:val="a9"/>
      <w:ind w:leftChars="100" w:left="300" w:rightChars="100" w:right="300" w:firstLine="0"/>
    </w:pPr>
    <w:r>
      <w:rPr>
        <w:rFonts w:asciiTheme="majorEastAsia" w:eastAsiaTheme="majorEastAsia" w:hAnsiTheme="majorEastAsia" w:hint="eastAsia"/>
        <w:sz w:val="28"/>
      </w:rPr>
      <w:t>—</w:t>
    </w:r>
    <w:r>
      <w:rPr>
        <w:rFonts w:asciiTheme="majorEastAsia" w:eastAsiaTheme="majorEastAsia" w:hAnsiTheme="majorEastAsia" w:hint="eastAsia"/>
        <w:sz w:val="28"/>
      </w:rPr>
      <w:t xml:space="preserve"> </w:t>
    </w:r>
    <w:sdt>
      <w:sdtPr>
        <w:rPr>
          <w:rFonts w:asciiTheme="majorEastAsia" w:eastAsiaTheme="majorEastAsia" w:hAnsiTheme="majorEastAsia"/>
          <w:sz w:val="28"/>
        </w:rPr>
        <w:id w:val="147471753"/>
      </w:sdtPr>
      <w:sdtEndPr/>
      <w:sdtContent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877743" w:rsidRPr="00877743">
          <w:rPr>
            <w:rFonts w:asciiTheme="majorEastAsia" w:eastAsiaTheme="majorEastAsia" w:hAnsiTheme="majorEastAsia"/>
            <w:noProof/>
            <w:sz w:val="28"/>
            <w:lang w:val="zh-CN"/>
          </w:rPr>
          <w:t>4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</w:rPr>
          <w:t xml:space="preserve"> </w:t>
        </w:r>
        <w:r>
          <w:rPr>
            <w:rFonts w:asciiTheme="majorEastAsia" w:eastAsiaTheme="majorEastAsia" w:hAnsiTheme="majorEastAsia" w:hint="eastAsia"/>
            <w:sz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642" w:rsidRDefault="00642113">
    <w:pPr>
      <w:pStyle w:val="a9"/>
      <w:ind w:leftChars="100" w:left="300" w:rightChars="100" w:right="300" w:firstLine="0"/>
      <w:jc w:val="right"/>
    </w:pPr>
    <w:r>
      <w:rPr>
        <w:rFonts w:asciiTheme="majorEastAsia" w:eastAsiaTheme="majorEastAsia" w:hAnsiTheme="majorEastAsia" w:hint="eastAsia"/>
        <w:sz w:val="28"/>
      </w:rPr>
      <w:t>—</w:t>
    </w:r>
    <w:r>
      <w:rPr>
        <w:rFonts w:asciiTheme="majorEastAsia" w:eastAsiaTheme="majorEastAsia" w:hAnsiTheme="majorEastAsia" w:hint="eastAsia"/>
        <w:sz w:val="28"/>
      </w:rPr>
      <w:t xml:space="preserve"> </w:t>
    </w:r>
    <w:sdt>
      <w:sdtPr>
        <w:rPr>
          <w:rFonts w:asciiTheme="majorEastAsia" w:eastAsiaTheme="majorEastAsia" w:hAnsiTheme="majorEastAsia"/>
          <w:sz w:val="28"/>
        </w:rPr>
        <w:id w:val="1924868"/>
      </w:sdtPr>
      <w:sdtEndPr/>
      <w:sdtContent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877743" w:rsidRPr="00877743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</w:rPr>
          <w:t xml:space="preserve"> </w:t>
        </w:r>
        <w:r>
          <w:rPr>
            <w:rFonts w:asciiTheme="majorEastAsia" w:eastAsiaTheme="majorEastAsia" w:hAnsiTheme="majorEastAsia" w:hint="eastAsia"/>
            <w:sz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642" w:rsidRDefault="00971642">
    <w:pPr>
      <w:pStyle w:val="a9"/>
      <w:ind w:leftChars="100" w:left="300" w:rightChars="100" w:right="30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113" w:rsidRDefault="00642113">
      <w:r>
        <w:separator/>
      </w:r>
    </w:p>
  </w:footnote>
  <w:footnote w:type="continuationSeparator" w:id="0">
    <w:p w:rsidR="00642113" w:rsidRDefault="00642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642" w:rsidRDefault="00971642">
    <w:pPr>
      <w:pStyle w:val="ab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642" w:rsidRDefault="00971642">
    <w:pPr>
      <w:pStyle w:val="ab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642" w:rsidRDefault="00971642">
    <w:pPr>
      <w:pStyle w:val="ab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420"/>
  <w:evenAndOddHeaders/>
  <w:drawingGridHorizontalSpacing w:val="150"/>
  <w:drawingGridVerticalSpacing w:val="204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ZjYwZDVmZDdmNTg1YjZhMjZiM2NhMjhhYjQyOTQifQ=="/>
  </w:docVars>
  <w:rsids>
    <w:rsidRoot w:val="00FF2A5C"/>
    <w:rsid w:val="97EF1ADD"/>
    <w:rsid w:val="9EBF152A"/>
    <w:rsid w:val="ADEFB933"/>
    <w:rsid w:val="AF9D6544"/>
    <w:rsid w:val="AFAEEB3C"/>
    <w:rsid w:val="B3EF8A0B"/>
    <w:rsid w:val="B4FE5D06"/>
    <w:rsid w:val="B6D996CC"/>
    <w:rsid w:val="B7FCBF5F"/>
    <w:rsid w:val="BE696CA1"/>
    <w:rsid w:val="BFBF1CB7"/>
    <w:rsid w:val="BFD196E5"/>
    <w:rsid w:val="BFD69210"/>
    <w:rsid w:val="C3F74BEA"/>
    <w:rsid w:val="CEF774A6"/>
    <w:rsid w:val="CFF248E1"/>
    <w:rsid w:val="D7771A5C"/>
    <w:rsid w:val="D7CD8568"/>
    <w:rsid w:val="D8F902C7"/>
    <w:rsid w:val="DF1772A1"/>
    <w:rsid w:val="DF3CEE06"/>
    <w:rsid w:val="DF7EC986"/>
    <w:rsid w:val="DFF8014A"/>
    <w:rsid w:val="DFFEBA76"/>
    <w:rsid w:val="DFFFB7C2"/>
    <w:rsid w:val="E3FCE6AE"/>
    <w:rsid w:val="EF269E63"/>
    <w:rsid w:val="F3F72180"/>
    <w:rsid w:val="F3FFD0C6"/>
    <w:rsid w:val="F5AFB569"/>
    <w:rsid w:val="F5EF3A2E"/>
    <w:rsid w:val="F73FBB70"/>
    <w:rsid w:val="F79D8E58"/>
    <w:rsid w:val="F79E1A0A"/>
    <w:rsid w:val="F7FE3844"/>
    <w:rsid w:val="F96ED66E"/>
    <w:rsid w:val="FB7C069A"/>
    <w:rsid w:val="FDB725FC"/>
    <w:rsid w:val="FDDC0B29"/>
    <w:rsid w:val="FDEF5EEA"/>
    <w:rsid w:val="FE7FDD3B"/>
    <w:rsid w:val="FEAEABAF"/>
    <w:rsid w:val="FF66CF57"/>
    <w:rsid w:val="FF73D678"/>
    <w:rsid w:val="FF9E59FA"/>
    <w:rsid w:val="FFAEE6B7"/>
    <w:rsid w:val="FFE10AAA"/>
    <w:rsid w:val="FFEEFBFF"/>
    <w:rsid w:val="000449F6"/>
    <w:rsid w:val="00050FF8"/>
    <w:rsid w:val="00063E75"/>
    <w:rsid w:val="00066CF3"/>
    <w:rsid w:val="00072ECE"/>
    <w:rsid w:val="00097920"/>
    <w:rsid w:val="000A725D"/>
    <w:rsid w:val="000B04C5"/>
    <w:rsid w:val="000B4CE2"/>
    <w:rsid w:val="000B643C"/>
    <w:rsid w:val="000C5E90"/>
    <w:rsid w:val="000F14EF"/>
    <w:rsid w:val="000F707D"/>
    <w:rsid w:val="000F7A37"/>
    <w:rsid w:val="0010761A"/>
    <w:rsid w:val="0012492B"/>
    <w:rsid w:val="0016593D"/>
    <w:rsid w:val="00183CAD"/>
    <w:rsid w:val="00195F2B"/>
    <w:rsid w:val="001A7782"/>
    <w:rsid w:val="001D524C"/>
    <w:rsid w:val="00220CA2"/>
    <w:rsid w:val="00225138"/>
    <w:rsid w:val="0023003A"/>
    <w:rsid w:val="00254CB8"/>
    <w:rsid w:val="0025561A"/>
    <w:rsid w:val="00265A19"/>
    <w:rsid w:val="00265A52"/>
    <w:rsid w:val="002744F2"/>
    <w:rsid w:val="00282436"/>
    <w:rsid w:val="002848BA"/>
    <w:rsid w:val="002A4270"/>
    <w:rsid w:val="002C2DDB"/>
    <w:rsid w:val="002C5CC9"/>
    <w:rsid w:val="002C672B"/>
    <w:rsid w:val="002C720F"/>
    <w:rsid w:val="002F0047"/>
    <w:rsid w:val="002F037A"/>
    <w:rsid w:val="002F21BD"/>
    <w:rsid w:val="002F685D"/>
    <w:rsid w:val="003043C5"/>
    <w:rsid w:val="00315222"/>
    <w:rsid w:val="00320646"/>
    <w:rsid w:val="00320B77"/>
    <w:rsid w:val="00326500"/>
    <w:rsid w:val="0033120F"/>
    <w:rsid w:val="00340885"/>
    <w:rsid w:val="0034689C"/>
    <w:rsid w:val="00351550"/>
    <w:rsid w:val="00363AAB"/>
    <w:rsid w:val="00372595"/>
    <w:rsid w:val="003854C5"/>
    <w:rsid w:val="0039181D"/>
    <w:rsid w:val="003A425E"/>
    <w:rsid w:val="003A5B28"/>
    <w:rsid w:val="003C5AD8"/>
    <w:rsid w:val="003C6748"/>
    <w:rsid w:val="003D0EAF"/>
    <w:rsid w:val="003D1B47"/>
    <w:rsid w:val="003D4B9B"/>
    <w:rsid w:val="003E30E3"/>
    <w:rsid w:val="003E5286"/>
    <w:rsid w:val="003F0AD6"/>
    <w:rsid w:val="003F0B6B"/>
    <w:rsid w:val="003F53F9"/>
    <w:rsid w:val="00401E8C"/>
    <w:rsid w:val="004059A6"/>
    <w:rsid w:val="00410FC5"/>
    <w:rsid w:val="00412B19"/>
    <w:rsid w:val="00442C1F"/>
    <w:rsid w:val="00444EAE"/>
    <w:rsid w:val="004663B4"/>
    <w:rsid w:val="00471F6A"/>
    <w:rsid w:val="00473265"/>
    <w:rsid w:val="00480BA5"/>
    <w:rsid w:val="00493802"/>
    <w:rsid w:val="004968EC"/>
    <w:rsid w:val="0049731C"/>
    <w:rsid w:val="004A712B"/>
    <w:rsid w:val="004B7BD1"/>
    <w:rsid w:val="004E78DB"/>
    <w:rsid w:val="004F2249"/>
    <w:rsid w:val="004F28EE"/>
    <w:rsid w:val="004F466F"/>
    <w:rsid w:val="0050019D"/>
    <w:rsid w:val="00503C46"/>
    <w:rsid w:val="005079D0"/>
    <w:rsid w:val="0052164C"/>
    <w:rsid w:val="00524AFD"/>
    <w:rsid w:val="00525006"/>
    <w:rsid w:val="00534453"/>
    <w:rsid w:val="005361A1"/>
    <w:rsid w:val="00537545"/>
    <w:rsid w:val="00552921"/>
    <w:rsid w:val="005562D7"/>
    <w:rsid w:val="00560C41"/>
    <w:rsid w:val="005648B0"/>
    <w:rsid w:val="00592755"/>
    <w:rsid w:val="00594759"/>
    <w:rsid w:val="005A6771"/>
    <w:rsid w:val="005C4FB7"/>
    <w:rsid w:val="005D1253"/>
    <w:rsid w:val="0061030D"/>
    <w:rsid w:val="006106EA"/>
    <w:rsid w:val="00621F89"/>
    <w:rsid w:val="0062343F"/>
    <w:rsid w:val="00630DD1"/>
    <w:rsid w:val="00635479"/>
    <w:rsid w:val="00642113"/>
    <w:rsid w:val="00646198"/>
    <w:rsid w:val="00646237"/>
    <w:rsid w:val="00674367"/>
    <w:rsid w:val="0068515A"/>
    <w:rsid w:val="006854AA"/>
    <w:rsid w:val="00687B38"/>
    <w:rsid w:val="006A1F65"/>
    <w:rsid w:val="006B2667"/>
    <w:rsid w:val="006C06E4"/>
    <w:rsid w:val="006D1738"/>
    <w:rsid w:val="006E2DED"/>
    <w:rsid w:val="006E782E"/>
    <w:rsid w:val="006F2B16"/>
    <w:rsid w:val="006F3F76"/>
    <w:rsid w:val="006F64D7"/>
    <w:rsid w:val="006F666E"/>
    <w:rsid w:val="00706403"/>
    <w:rsid w:val="0071160C"/>
    <w:rsid w:val="00714AE7"/>
    <w:rsid w:val="00714DE1"/>
    <w:rsid w:val="00721B25"/>
    <w:rsid w:val="00740D6A"/>
    <w:rsid w:val="00743802"/>
    <w:rsid w:val="00760A2F"/>
    <w:rsid w:val="00763432"/>
    <w:rsid w:val="007A04BC"/>
    <w:rsid w:val="007B16CC"/>
    <w:rsid w:val="007B1BA1"/>
    <w:rsid w:val="007B7060"/>
    <w:rsid w:val="007C06BD"/>
    <w:rsid w:val="007C240C"/>
    <w:rsid w:val="007D1091"/>
    <w:rsid w:val="007D6AEB"/>
    <w:rsid w:val="007D73FD"/>
    <w:rsid w:val="007E093F"/>
    <w:rsid w:val="007E66CE"/>
    <w:rsid w:val="007F0572"/>
    <w:rsid w:val="00800B31"/>
    <w:rsid w:val="00801A2C"/>
    <w:rsid w:val="00803FC5"/>
    <w:rsid w:val="00812319"/>
    <w:rsid w:val="008151CF"/>
    <w:rsid w:val="008157FC"/>
    <w:rsid w:val="008237CF"/>
    <w:rsid w:val="00836C92"/>
    <w:rsid w:val="00841468"/>
    <w:rsid w:val="008541C3"/>
    <w:rsid w:val="00860272"/>
    <w:rsid w:val="00877743"/>
    <w:rsid w:val="00891162"/>
    <w:rsid w:val="008C29FC"/>
    <w:rsid w:val="008C2B90"/>
    <w:rsid w:val="008D1BC3"/>
    <w:rsid w:val="008D6193"/>
    <w:rsid w:val="008E5B45"/>
    <w:rsid w:val="008F52C1"/>
    <w:rsid w:val="008F5F70"/>
    <w:rsid w:val="00904ADA"/>
    <w:rsid w:val="00905C4F"/>
    <w:rsid w:val="0090640F"/>
    <w:rsid w:val="0091799D"/>
    <w:rsid w:val="00933E1B"/>
    <w:rsid w:val="00934404"/>
    <w:rsid w:val="0094082D"/>
    <w:rsid w:val="009439A2"/>
    <w:rsid w:val="00953544"/>
    <w:rsid w:val="00960206"/>
    <w:rsid w:val="00967082"/>
    <w:rsid w:val="00971642"/>
    <w:rsid w:val="00972AC1"/>
    <w:rsid w:val="00991DF6"/>
    <w:rsid w:val="009A2DE9"/>
    <w:rsid w:val="009B0AF1"/>
    <w:rsid w:val="009D29BE"/>
    <w:rsid w:val="009E040F"/>
    <w:rsid w:val="009F1A1A"/>
    <w:rsid w:val="009F3EFD"/>
    <w:rsid w:val="009F4AF8"/>
    <w:rsid w:val="00A01422"/>
    <w:rsid w:val="00A03F02"/>
    <w:rsid w:val="00A0428A"/>
    <w:rsid w:val="00A15D45"/>
    <w:rsid w:val="00A37D7B"/>
    <w:rsid w:val="00A410B6"/>
    <w:rsid w:val="00A527CF"/>
    <w:rsid w:val="00A56280"/>
    <w:rsid w:val="00A56769"/>
    <w:rsid w:val="00A5699B"/>
    <w:rsid w:val="00A574E4"/>
    <w:rsid w:val="00A63D9A"/>
    <w:rsid w:val="00A87DCA"/>
    <w:rsid w:val="00A9774B"/>
    <w:rsid w:val="00A97A87"/>
    <w:rsid w:val="00AB1C05"/>
    <w:rsid w:val="00AB6055"/>
    <w:rsid w:val="00AC5035"/>
    <w:rsid w:val="00AC7981"/>
    <w:rsid w:val="00AD357A"/>
    <w:rsid w:val="00AE0605"/>
    <w:rsid w:val="00B2209F"/>
    <w:rsid w:val="00B349FF"/>
    <w:rsid w:val="00B36522"/>
    <w:rsid w:val="00B413E5"/>
    <w:rsid w:val="00B602DB"/>
    <w:rsid w:val="00B66C50"/>
    <w:rsid w:val="00B67CED"/>
    <w:rsid w:val="00B761C4"/>
    <w:rsid w:val="00B81853"/>
    <w:rsid w:val="00BA3706"/>
    <w:rsid w:val="00BA53A6"/>
    <w:rsid w:val="00BD1064"/>
    <w:rsid w:val="00BD37EE"/>
    <w:rsid w:val="00BE4817"/>
    <w:rsid w:val="00BF302E"/>
    <w:rsid w:val="00BF38DA"/>
    <w:rsid w:val="00C0329F"/>
    <w:rsid w:val="00C04A4C"/>
    <w:rsid w:val="00C0689E"/>
    <w:rsid w:val="00C22988"/>
    <w:rsid w:val="00C32D74"/>
    <w:rsid w:val="00C3535C"/>
    <w:rsid w:val="00C36257"/>
    <w:rsid w:val="00C441C4"/>
    <w:rsid w:val="00C5052B"/>
    <w:rsid w:val="00C5189C"/>
    <w:rsid w:val="00C63E78"/>
    <w:rsid w:val="00C63FFF"/>
    <w:rsid w:val="00C7370A"/>
    <w:rsid w:val="00C86E7E"/>
    <w:rsid w:val="00C9344D"/>
    <w:rsid w:val="00CA1FB1"/>
    <w:rsid w:val="00CA3ACB"/>
    <w:rsid w:val="00CA61D5"/>
    <w:rsid w:val="00CB19CA"/>
    <w:rsid w:val="00CD18DD"/>
    <w:rsid w:val="00CF6BA0"/>
    <w:rsid w:val="00D1335F"/>
    <w:rsid w:val="00D36CD6"/>
    <w:rsid w:val="00D37101"/>
    <w:rsid w:val="00D4601E"/>
    <w:rsid w:val="00D504BA"/>
    <w:rsid w:val="00D509EB"/>
    <w:rsid w:val="00D53C79"/>
    <w:rsid w:val="00D91338"/>
    <w:rsid w:val="00DA24DF"/>
    <w:rsid w:val="00DA289B"/>
    <w:rsid w:val="00DB2AE2"/>
    <w:rsid w:val="00DB5F41"/>
    <w:rsid w:val="00DC2F55"/>
    <w:rsid w:val="00DE25FB"/>
    <w:rsid w:val="00DE6F44"/>
    <w:rsid w:val="00DF2012"/>
    <w:rsid w:val="00DF21C6"/>
    <w:rsid w:val="00E06B6E"/>
    <w:rsid w:val="00E12B75"/>
    <w:rsid w:val="00E204DE"/>
    <w:rsid w:val="00E41AAB"/>
    <w:rsid w:val="00E757E3"/>
    <w:rsid w:val="00E833CD"/>
    <w:rsid w:val="00E87967"/>
    <w:rsid w:val="00E917FB"/>
    <w:rsid w:val="00E94074"/>
    <w:rsid w:val="00E96DC1"/>
    <w:rsid w:val="00EA4C43"/>
    <w:rsid w:val="00EC09FE"/>
    <w:rsid w:val="00EC47D8"/>
    <w:rsid w:val="00EC6F41"/>
    <w:rsid w:val="00EE1204"/>
    <w:rsid w:val="00EE2719"/>
    <w:rsid w:val="00F025DF"/>
    <w:rsid w:val="00F20D3F"/>
    <w:rsid w:val="00F25396"/>
    <w:rsid w:val="00F3316C"/>
    <w:rsid w:val="00F55379"/>
    <w:rsid w:val="00F5672B"/>
    <w:rsid w:val="00F60F54"/>
    <w:rsid w:val="00F73012"/>
    <w:rsid w:val="00F74684"/>
    <w:rsid w:val="00F838D2"/>
    <w:rsid w:val="00F94B85"/>
    <w:rsid w:val="00F95195"/>
    <w:rsid w:val="00F95C9A"/>
    <w:rsid w:val="00FF0865"/>
    <w:rsid w:val="00FF2A5C"/>
    <w:rsid w:val="0DFE7AA8"/>
    <w:rsid w:val="11E9219A"/>
    <w:rsid w:val="192EF342"/>
    <w:rsid w:val="1B7B92A7"/>
    <w:rsid w:val="1BFE32CE"/>
    <w:rsid w:val="1DBF2C09"/>
    <w:rsid w:val="2FDCC638"/>
    <w:rsid w:val="37B3EB29"/>
    <w:rsid w:val="39FE0C7C"/>
    <w:rsid w:val="3B7B15E1"/>
    <w:rsid w:val="3BAF2555"/>
    <w:rsid w:val="3CC5D700"/>
    <w:rsid w:val="3D644BD2"/>
    <w:rsid w:val="3D8F5750"/>
    <w:rsid w:val="3E3FC31D"/>
    <w:rsid w:val="3F9034D2"/>
    <w:rsid w:val="3FB2FA02"/>
    <w:rsid w:val="3FBF0A21"/>
    <w:rsid w:val="3FE57744"/>
    <w:rsid w:val="3FFF8927"/>
    <w:rsid w:val="4D7C4D74"/>
    <w:rsid w:val="4EBBFDBC"/>
    <w:rsid w:val="4FBE5CD0"/>
    <w:rsid w:val="57F7878E"/>
    <w:rsid w:val="5ACF2444"/>
    <w:rsid w:val="5AFFE1E4"/>
    <w:rsid w:val="5BFD2BB9"/>
    <w:rsid w:val="5DED33DE"/>
    <w:rsid w:val="5E9FFDB8"/>
    <w:rsid w:val="5EFBD56D"/>
    <w:rsid w:val="5FA686F5"/>
    <w:rsid w:val="5FEB4B18"/>
    <w:rsid w:val="6A5E527E"/>
    <w:rsid w:val="6ADFD116"/>
    <w:rsid w:val="6B7E7DBB"/>
    <w:rsid w:val="6B7EED83"/>
    <w:rsid w:val="6BFF9949"/>
    <w:rsid w:val="6F93C800"/>
    <w:rsid w:val="6FB62605"/>
    <w:rsid w:val="6FCB55A9"/>
    <w:rsid w:val="6FFD2A06"/>
    <w:rsid w:val="70FF5F44"/>
    <w:rsid w:val="767FC184"/>
    <w:rsid w:val="76FC3FF8"/>
    <w:rsid w:val="77BF475A"/>
    <w:rsid w:val="77F7A033"/>
    <w:rsid w:val="77FF0C3A"/>
    <w:rsid w:val="79CEB2E8"/>
    <w:rsid w:val="79ECDFB8"/>
    <w:rsid w:val="7B79BB3F"/>
    <w:rsid w:val="7BAFD17B"/>
    <w:rsid w:val="7BB67254"/>
    <w:rsid w:val="7CFF17C0"/>
    <w:rsid w:val="7DB5FFB1"/>
    <w:rsid w:val="7DDD7A53"/>
    <w:rsid w:val="7DFBCC6A"/>
    <w:rsid w:val="7DFD8D33"/>
    <w:rsid w:val="7E4E937A"/>
    <w:rsid w:val="7E77C3B1"/>
    <w:rsid w:val="7F5F8918"/>
    <w:rsid w:val="7FAFF3AB"/>
    <w:rsid w:val="7FEDEFBC"/>
    <w:rsid w:val="7FEF6662"/>
    <w:rsid w:val="7FF7A74B"/>
    <w:rsid w:val="7FFCF443"/>
    <w:rsid w:val="7FFE11FA"/>
    <w:rsid w:val="7FFFC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4D538"/>
  <w15:docId w15:val="{E1D2DB23-579F-4FC3-BF25-8D003E37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adjustRightInd w:val="0"/>
      <w:snapToGrid w:val="0"/>
      <w:spacing w:line="300" w:lineRule="auto"/>
      <w:ind w:firstLine="618"/>
      <w:jc w:val="both"/>
    </w:pPr>
    <w:rPr>
      <w:rFonts w:eastAsia="仿宋_GB2312"/>
      <w:kern w:val="2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ody Text Indent"/>
    <w:basedOn w:val="a"/>
    <w:qFormat/>
    <w:pPr>
      <w:ind w:firstLine="600"/>
    </w:pPr>
    <w:rPr>
      <w:rFonts w:ascii="仿宋_GB2312"/>
      <w:sz w:val="24"/>
    </w:rPr>
  </w:style>
  <w:style w:type="paragraph" w:styleId="2">
    <w:name w:val="Body Text Indent 2"/>
    <w:basedOn w:val="a"/>
    <w:link w:val="20"/>
    <w:qFormat/>
    <w:pPr>
      <w:spacing w:line="500" w:lineRule="exact"/>
      <w:ind w:left="295" w:firstLine="595"/>
    </w:pPr>
    <w:rPr>
      <w:rFonts w:ascii="仿宋_GB2312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widowControl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4"/>
    <w:next w:val="a4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2"/>
    <w:uiPriority w:val="59"/>
    <w:qFormat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customStyle="1" w:styleId="51">
    <w:name w:val="索引 51"/>
    <w:basedOn w:val="a"/>
    <w:next w:val="a"/>
    <w:qFormat/>
    <w:pPr>
      <w:ind w:left="1680"/>
    </w:pPr>
  </w:style>
  <w:style w:type="character" w:customStyle="1" w:styleId="a8">
    <w:name w:val="批注框文本 字符"/>
    <w:basedOn w:val="a1"/>
    <w:link w:val="a7"/>
    <w:uiPriority w:val="99"/>
    <w:semiHidden/>
    <w:qFormat/>
    <w:rPr>
      <w:rFonts w:ascii="Times New Roman"/>
      <w:sz w:val="18"/>
      <w:szCs w:val="18"/>
    </w:rPr>
  </w:style>
  <w:style w:type="character" w:customStyle="1" w:styleId="ac">
    <w:name w:val="页眉 字符"/>
    <w:basedOn w:val="a1"/>
    <w:link w:val="ab"/>
    <w:uiPriority w:val="99"/>
    <w:qFormat/>
    <w:rPr>
      <w:rFonts w:ascii="Times New Roman"/>
      <w:sz w:val="18"/>
      <w:szCs w:val="18"/>
    </w:rPr>
  </w:style>
  <w:style w:type="character" w:customStyle="1" w:styleId="aa">
    <w:name w:val="页脚 字符"/>
    <w:basedOn w:val="a1"/>
    <w:link w:val="a9"/>
    <w:uiPriority w:val="99"/>
    <w:qFormat/>
    <w:rPr>
      <w:rFonts w:ascii="Times New Roman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af3">
    <w:name w:val="公文正文"/>
    <w:basedOn w:val="a"/>
    <w:link w:val="Char"/>
    <w:qFormat/>
    <w:pPr>
      <w:adjustRightInd/>
      <w:snapToGrid/>
      <w:spacing w:line="600" w:lineRule="exact"/>
      <w:ind w:firstLineChars="200" w:firstLine="640"/>
    </w:pPr>
    <w:rPr>
      <w:rFonts w:ascii="仿宋" w:hAnsi="仿宋"/>
      <w:sz w:val="32"/>
      <w:szCs w:val="32"/>
    </w:rPr>
  </w:style>
  <w:style w:type="character" w:customStyle="1" w:styleId="Char">
    <w:name w:val="公文正文 Char"/>
    <w:link w:val="af3"/>
    <w:qFormat/>
    <w:rPr>
      <w:rFonts w:ascii="仿宋" w:hAnsi="仿宋"/>
    </w:rPr>
  </w:style>
  <w:style w:type="character" w:customStyle="1" w:styleId="20">
    <w:name w:val="正文文本缩进 2 字符"/>
    <w:basedOn w:val="a1"/>
    <w:link w:val="2"/>
    <w:qFormat/>
    <w:rPr>
      <w:sz w:val="30"/>
      <w:szCs w:val="20"/>
    </w:rPr>
  </w:style>
  <w:style w:type="character" w:customStyle="1" w:styleId="a5">
    <w:name w:val="批注文字 字符"/>
    <w:basedOn w:val="a1"/>
    <w:link w:val="a4"/>
    <w:uiPriority w:val="99"/>
    <w:semiHidden/>
    <w:qFormat/>
    <w:rPr>
      <w:rFonts w:ascii="Times New Roman"/>
      <w:sz w:val="30"/>
      <w:szCs w:val="20"/>
    </w:rPr>
  </w:style>
  <w:style w:type="character" w:customStyle="1" w:styleId="af">
    <w:name w:val="批注主题 字符"/>
    <w:basedOn w:val="a5"/>
    <w:link w:val="ae"/>
    <w:uiPriority w:val="99"/>
    <w:semiHidden/>
    <w:qFormat/>
    <w:rPr>
      <w:rFonts w:ascii="Times New Roman"/>
      <w:b/>
      <w:bCs/>
      <w:sz w:val="30"/>
      <w:szCs w:val="20"/>
    </w:rPr>
  </w:style>
  <w:style w:type="table" w:customStyle="1" w:styleId="1">
    <w:name w:val="网格型1"/>
    <w:basedOn w:val="a2"/>
    <w:uiPriority w:val="59"/>
    <w:qFormat/>
    <w:rPr>
      <w:rFonts w:ascii="Calibri" w:hAnsi="Calibr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2"/>
    <w:uiPriority w:val="59"/>
    <w:qFormat/>
    <w:rPr>
      <w:rFonts w:ascii="Calibri" w:hAnsi="Calibr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2"/>
    <w:uiPriority w:val="59"/>
    <w:qFormat/>
    <w:rPr>
      <w:rFonts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jh-p">
    <w:name w:val="bjh-p"/>
    <w:basedOn w:val="a1"/>
    <w:qFormat/>
  </w:style>
  <w:style w:type="character" w:customStyle="1" w:styleId="font21">
    <w:name w:val="font21"/>
    <w:basedOn w:val="a1"/>
    <w:qFormat/>
    <w:rPr>
      <w:rFonts w:ascii="黑体" w:eastAsia="黑体" w:hAnsi="宋体" w:cs="黑体"/>
      <w:color w:val="000000"/>
      <w:sz w:val="22"/>
      <w:szCs w:val="22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302</Words>
  <Characters>1724</Characters>
  <Application>Microsoft Office Word</Application>
  <DocSecurity>0</DocSecurity>
  <Lines>14</Lines>
  <Paragraphs>4</Paragraphs>
  <ScaleCrop>false</ScaleCrop>
  <Company>您的公司名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2024-08-30T10:47:00Z</cp:lastPrinted>
  <dcterms:created xsi:type="dcterms:W3CDTF">2021-03-12T07:21:00Z</dcterms:created>
  <dcterms:modified xsi:type="dcterms:W3CDTF">2024-09-14T09:03:00Z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269642BEB563D6DD184DAC6616398748</vt:lpwstr>
  </property>
</Properties>
</file>